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70" w:rsidRDefault="00911770" w:rsidP="00911770">
      <w:pPr>
        <w:rPr>
          <w:rFonts w:ascii="Arial" w:hAnsi="Arial" w:cs="Arial"/>
          <w:color w:val="1F497D"/>
          <w:sz w:val="20"/>
          <w:szCs w:val="20"/>
        </w:rPr>
      </w:pPr>
    </w:p>
    <w:p w:rsidR="00F716AE" w:rsidRDefault="00F716AE" w:rsidP="00911770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Dear Suppliers,</w:t>
      </w:r>
    </w:p>
    <w:p w:rsidR="00F716AE" w:rsidRDefault="00F716AE" w:rsidP="00911770">
      <w:pPr>
        <w:rPr>
          <w:rFonts w:ascii="Arial" w:hAnsi="Arial" w:cs="Arial"/>
          <w:color w:val="1F497D"/>
          <w:sz w:val="20"/>
          <w:szCs w:val="20"/>
        </w:rPr>
      </w:pPr>
    </w:p>
    <w:p w:rsidR="00F716AE" w:rsidRDefault="00F716AE" w:rsidP="00201F3E">
      <w:pPr>
        <w:jc w:val="both"/>
        <w:rPr>
          <w:rFonts w:ascii="Arial" w:hAnsi="Arial" w:cs="Arial"/>
          <w:color w:val="1F497D"/>
          <w:sz w:val="20"/>
          <w:szCs w:val="20"/>
        </w:rPr>
      </w:pPr>
      <w:r w:rsidRPr="00F716AE">
        <w:rPr>
          <w:rFonts w:ascii="Arial" w:hAnsi="Arial" w:cs="Arial"/>
          <w:color w:val="1F497D"/>
          <w:sz w:val="20"/>
          <w:szCs w:val="20"/>
        </w:rPr>
        <w:t xml:space="preserve">We invite qualified suppliers operating in the power, oil, and gas sectors in Qatar to participate in our upcoming procurement opportunities by completing the pre-registration process. </w:t>
      </w:r>
    </w:p>
    <w:p w:rsidR="008F4791" w:rsidRDefault="00F716AE" w:rsidP="00201F3E">
      <w:pPr>
        <w:jc w:val="both"/>
        <w:rPr>
          <w:rFonts w:ascii="Arial" w:hAnsi="Arial" w:cs="Arial"/>
          <w:color w:val="1F497D"/>
          <w:sz w:val="20"/>
          <w:szCs w:val="20"/>
        </w:rPr>
      </w:pPr>
      <w:r w:rsidRPr="00F716AE">
        <w:rPr>
          <w:rFonts w:ascii="Arial" w:hAnsi="Arial" w:cs="Arial"/>
          <w:color w:val="1F497D"/>
          <w:sz w:val="20"/>
          <w:szCs w:val="20"/>
        </w:rPr>
        <w:t xml:space="preserve">Interested </w:t>
      </w:r>
      <w:r w:rsidR="00201F3E">
        <w:rPr>
          <w:rFonts w:ascii="Arial" w:hAnsi="Arial" w:cs="Arial"/>
          <w:color w:val="1F497D"/>
          <w:sz w:val="20"/>
          <w:szCs w:val="20"/>
        </w:rPr>
        <w:t xml:space="preserve">suppliers should </w:t>
      </w:r>
      <w:r w:rsidRPr="00F716AE">
        <w:rPr>
          <w:rFonts w:ascii="Arial" w:hAnsi="Arial" w:cs="Arial"/>
          <w:color w:val="1F497D"/>
          <w:sz w:val="20"/>
          <w:szCs w:val="20"/>
        </w:rPr>
        <w:t xml:space="preserve">submit their pre-qualification </w:t>
      </w:r>
      <w:r w:rsidR="00201F3E">
        <w:rPr>
          <w:rFonts w:ascii="Arial" w:hAnsi="Arial" w:cs="Arial"/>
          <w:color w:val="1F497D"/>
          <w:sz w:val="20"/>
          <w:szCs w:val="20"/>
        </w:rPr>
        <w:t xml:space="preserve">documents &amp; details duly filled in </w:t>
      </w:r>
      <w:r w:rsidRPr="00F716AE">
        <w:rPr>
          <w:rFonts w:ascii="Arial" w:hAnsi="Arial" w:cs="Arial"/>
          <w:color w:val="1F497D"/>
          <w:sz w:val="20"/>
          <w:szCs w:val="20"/>
        </w:rPr>
        <w:t xml:space="preserve">to </w:t>
      </w:r>
      <w:proofErr w:type="spellStart"/>
      <w:r w:rsidR="00201F3E" w:rsidRPr="00201F3E">
        <w:rPr>
          <w:rFonts w:ascii="Arial" w:hAnsi="Arial" w:cs="Arial"/>
          <w:b/>
          <w:color w:val="1F497D"/>
          <w:sz w:val="20"/>
          <w:szCs w:val="20"/>
        </w:rPr>
        <w:t>debaj@</w:t>
      </w:r>
      <w:r w:rsidR="00201F3E">
        <w:rPr>
          <w:rFonts w:ascii="Arial" w:hAnsi="Arial" w:cs="Arial"/>
          <w:b/>
          <w:color w:val="1F497D"/>
          <w:sz w:val="20"/>
          <w:szCs w:val="20"/>
        </w:rPr>
        <w:t>qatar.net.qa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All large files should be transferred via OneDrive share link (Other links are not acceptable). </w:t>
      </w:r>
      <w:r w:rsidR="008F4791">
        <w:rPr>
          <w:rFonts w:ascii="Arial" w:hAnsi="Arial" w:cs="Arial"/>
          <w:color w:val="1F497D"/>
          <w:sz w:val="20"/>
          <w:szCs w:val="20"/>
        </w:rPr>
        <w:t xml:space="preserve"> Additional documents may be required as per the specific scope / project requirements. </w:t>
      </w:r>
      <w:r w:rsidR="008F4791" w:rsidRPr="00F716AE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8F4791" w:rsidRDefault="008F4791" w:rsidP="00201F3E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8F4791" w:rsidRDefault="00F716AE" w:rsidP="00201F3E">
      <w:pPr>
        <w:jc w:val="both"/>
        <w:rPr>
          <w:rFonts w:ascii="Arial" w:hAnsi="Arial" w:cs="Arial"/>
          <w:color w:val="1F497D"/>
          <w:sz w:val="20"/>
          <w:szCs w:val="20"/>
        </w:rPr>
      </w:pPr>
      <w:r w:rsidRPr="00F716AE">
        <w:rPr>
          <w:rFonts w:ascii="Arial" w:hAnsi="Arial" w:cs="Arial"/>
          <w:color w:val="1F497D"/>
          <w:sz w:val="20"/>
          <w:szCs w:val="20"/>
        </w:rPr>
        <w:t xml:space="preserve">This </w:t>
      </w:r>
      <w:r>
        <w:rPr>
          <w:rFonts w:ascii="Arial" w:hAnsi="Arial" w:cs="Arial"/>
          <w:color w:val="1F497D"/>
          <w:sz w:val="20"/>
          <w:szCs w:val="20"/>
        </w:rPr>
        <w:t xml:space="preserve">process </w:t>
      </w:r>
      <w:r w:rsidRPr="00F716AE">
        <w:rPr>
          <w:rFonts w:ascii="Arial" w:hAnsi="Arial" w:cs="Arial"/>
          <w:color w:val="1F497D"/>
          <w:sz w:val="20"/>
          <w:szCs w:val="20"/>
        </w:rPr>
        <w:t xml:space="preserve">will enable us to assess your capabilities and consider your organization for upcoming </w:t>
      </w:r>
      <w:r>
        <w:rPr>
          <w:rFonts w:ascii="Arial" w:hAnsi="Arial" w:cs="Arial"/>
          <w:color w:val="1F497D"/>
          <w:sz w:val="20"/>
          <w:szCs w:val="20"/>
        </w:rPr>
        <w:t>requirements</w:t>
      </w:r>
      <w:r w:rsidRPr="00F716AE">
        <w:rPr>
          <w:rFonts w:ascii="Arial" w:hAnsi="Arial" w:cs="Arial"/>
          <w:color w:val="1F497D"/>
          <w:sz w:val="20"/>
          <w:szCs w:val="20"/>
        </w:rPr>
        <w:t>.</w:t>
      </w:r>
    </w:p>
    <w:p w:rsidR="00F716AE" w:rsidRDefault="00F716AE" w:rsidP="00201F3E">
      <w:pPr>
        <w:jc w:val="both"/>
        <w:rPr>
          <w:rFonts w:ascii="Arial" w:hAnsi="Arial" w:cs="Arial"/>
          <w:color w:val="1F497D"/>
          <w:sz w:val="20"/>
          <w:szCs w:val="20"/>
        </w:rPr>
      </w:pPr>
      <w:r w:rsidRPr="00F716AE">
        <w:rPr>
          <w:rFonts w:ascii="Arial" w:hAnsi="Arial" w:cs="Arial"/>
          <w:color w:val="1F497D"/>
          <w:sz w:val="20"/>
          <w:szCs w:val="20"/>
        </w:rPr>
        <w:t>We look forward to establishing strong and reliable partnerships with industry-leading suppliers.</w:t>
      </w:r>
    </w:p>
    <w:p w:rsidR="008531B8" w:rsidRDefault="008531B8" w:rsidP="00201F3E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53626D" w:rsidRDefault="0053626D" w:rsidP="0053626D">
      <w:pPr>
        <w:rPr>
          <w:rFonts w:ascii="Arial" w:hAnsi="Arial" w:cs="Arial"/>
          <w:b/>
          <w:bCs/>
          <w:color w:val="1F497D"/>
          <w:sz w:val="20"/>
          <w:szCs w:val="20"/>
        </w:rPr>
      </w:pPr>
      <w:r w:rsidRPr="0053626D">
        <w:rPr>
          <w:rFonts w:ascii="Arial" w:hAnsi="Arial" w:cs="Arial"/>
          <w:b/>
          <w:bCs/>
          <w:color w:val="1F497D"/>
          <w:sz w:val="20"/>
          <w:szCs w:val="20"/>
        </w:rPr>
        <w:t>VENDOR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REGIST</w:t>
      </w:r>
      <w:r w:rsidRPr="008F4791">
        <w:rPr>
          <w:rFonts w:ascii="Arial" w:hAnsi="Arial" w:cs="Arial"/>
          <w:b/>
          <w:bCs/>
          <w:color w:val="1F497D"/>
          <w:sz w:val="20"/>
          <w:szCs w:val="20"/>
        </w:rPr>
        <w:t>RATIO</w:t>
      </w:r>
      <w:r>
        <w:rPr>
          <w:rFonts w:ascii="Arial" w:hAnsi="Arial" w:cs="Arial"/>
          <w:b/>
          <w:bCs/>
          <w:color w:val="1F497D"/>
          <w:sz w:val="20"/>
          <w:szCs w:val="20"/>
        </w:rPr>
        <w:t>N</w:t>
      </w:r>
      <w:r w:rsidRPr="0053626D">
        <w:rPr>
          <w:rFonts w:ascii="Arial" w:hAnsi="Arial" w:cs="Arial"/>
          <w:b/>
          <w:bCs/>
          <w:color w:val="1F497D"/>
          <w:sz w:val="20"/>
          <w:szCs w:val="20"/>
        </w:rPr>
        <w:t xml:space="preserve"> FORM</w:t>
      </w:r>
    </w:p>
    <w:p w:rsidR="0053626D" w:rsidRPr="00F716AE" w:rsidRDefault="0053626D" w:rsidP="0053626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3780"/>
        <w:gridCol w:w="5396"/>
      </w:tblGrid>
      <w:tr w:rsidR="00F716AE" w:rsidRPr="00F716AE" w:rsidTr="008F4791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626D" w:rsidRPr="0042152D" w:rsidRDefault="0053626D" w:rsidP="0042152D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Sr. No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152D" w:rsidRDefault="0053626D" w:rsidP="0042152D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VENDOR TO FILL ALL DETAILS </w:t>
            </w:r>
          </w:p>
          <w:p w:rsidR="0053626D" w:rsidRPr="0042152D" w:rsidRDefault="0042152D" w:rsidP="0042152D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AS</w:t>
            </w:r>
            <w:r w:rsidR="0053626D" w:rsidRPr="0042152D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 BELOW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626D" w:rsidRPr="0042152D" w:rsidRDefault="0053626D" w:rsidP="0042152D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VENDOR DETAILS</w:t>
            </w:r>
          </w:p>
        </w:tc>
      </w:tr>
      <w:tr w:rsidR="0053626D" w:rsidTr="008F4791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26D" w:rsidRPr="0042152D" w:rsidRDefault="0053626D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Contracting Agent Name (Party Name)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626D" w:rsidRPr="0042152D" w:rsidRDefault="0053626D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F4791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2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Contract Subject Matter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F4791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3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Contact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Name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4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Contact person Designation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5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ID type (Company Legal Docs)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6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ID Number (Co legal docs)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7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Mobile Number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8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Phone Number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9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Email address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10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 xml:space="preserve">Zone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/ Suburb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11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Street No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/ Name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12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 xml:space="preserve">Building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Number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13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 xml:space="preserve">Floor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Number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14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Office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Number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15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 xml:space="preserve">PO Box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Number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16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Postal Code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17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City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8531B8" w:rsidTr="008531B8">
        <w:trPr>
          <w:trHeight w:val="330"/>
        </w:trPr>
        <w:tc>
          <w:tcPr>
            <w:tcW w:w="4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18</w:t>
            </w:r>
          </w:p>
        </w:tc>
        <w:tc>
          <w:tcPr>
            <w:tcW w:w="1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Country</w:t>
            </w:r>
          </w:p>
        </w:tc>
        <w:tc>
          <w:tcPr>
            <w:tcW w:w="2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31B8" w:rsidRPr="0042152D" w:rsidRDefault="008531B8" w:rsidP="008531B8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</w:tbl>
    <w:p w:rsidR="0042152D" w:rsidRDefault="0042152D" w:rsidP="0053626D">
      <w:pPr>
        <w:rPr>
          <w:rFonts w:ascii="Arial" w:hAnsi="Arial" w:cs="Arial"/>
          <w:b/>
          <w:color w:val="1F497D"/>
          <w:sz w:val="20"/>
          <w:szCs w:val="20"/>
        </w:rPr>
      </w:pPr>
    </w:p>
    <w:p w:rsidR="0053626D" w:rsidRPr="0053626D" w:rsidRDefault="0053626D" w:rsidP="0053626D">
      <w:pPr>
        <w:rPr>
          <w:rFonts w:ascii="Arial" w:hAnsi="Arial" w:cs="Arial"/>
          <w:b/>
          <w:color w:val="1F497D"/>
          <w:sz w:val="20"/>
          <w:szCs w:val="20"/>
        </w:rPr>
      </w:pPr>
      <w:r w:rsidRPr="0053626D">
        <w:rPr>
          <w:rFonts w:ascii="Arial" w:hAnsi="Arial" w:cs="Arial"/>
          <w:b/>
          <w:color w:val="1F497D"/>
          <w:sz w:val="20"/>
          <w:szCs w:val="20"/>
        </w:rPr>
        <w:t>COMPANY VALID DOCUMENT</w:t>
      </w:r>
      <w:r w:rsidR="0042152D">
        <w:rPr>
          <w:rFonts w:ascii="Arial" w:hAnsi="Arial" w:cs="Arial"/>
          <w:b/>
          <w:color w:val="1F497D"/>
          <w:sz w:val="20"/>
          <w:szCs w:val="20"/>
        </w:rPr>
        <w:t>S</w:t>
      </w:r>
      <w:r w:rsidRPr="0053626D">
        <w:rPr>
          <w:rFonts w:ascii="Arial" w:hAnsi="Arial" w:cs="Arial"/>
          <w:b/>
          <w:color w:val="1F497D"/>
          <w:sz w:val="20"/>
          <w:szCs w:val="20"/>
        </w:rPr>
        <w:t xml:space="preserve"> REQUIRE</w:t>
      </w:r>
      <w:r w:rsidR="0042152D">
        <w:rPr>
          <w:rFonts w:ascii="Arial" w:hAnsi="Arial" w:cs="Arial"/>
          <w:b/>
          <w:color w:val="1F497D"/>
          <w:sz w:val="20"/>
          <w:szCs w:val="20"/>
        </w:rPr>
        <w:t>D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900"/>
        <w:gridCol w:w="3789"/>
        <w:gridCol w:w="5391"/>
      </w:tblGrid>
      <w:tr w:rsidR="0053626D" w:rsidTr="008F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:rsidR="0053626D" w:rsidRPr="0053626D" w:rsidRDefault="0053626D" w:rsidP="0053626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53626D" w:rsidRPr="0053626D" w:rsidRDefault="0053626D" w:rsidP="0053626D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53626D" w:rsidRPr="0053626D" w:rsidRDefault="0053626D" w:rsidP="0053626D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626D" w:rsidRPr="0053626D" w:rsidTr="008F4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42152D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SR.NO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42152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/>
                <w:color w:val="1F497D"/>
                <w:sz w:val="20"/>
                <w:szCs w:val="20"/>
              </w:rPr>
              <w:t>DESCRIPTION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</w:tr>
      <w:tr w:rsidR="0053626D" w:rsidRPr="0053626D" w:rsidTr="008F4791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b w:val="0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 w:val="0"/>
                <w:color w:val="1F497D"/>
                <w:sz w:val="20"/>
                <w:szCs w:val="20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Commercial Registration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53626D" w:rsidRPr="0053626D" w:rsidTr="008F4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b w:val="0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 w:val="0"/>
                <w:color w:val="1F497D"/>
                <w:sz w:val="20"/>
                <w:szCs w:val="20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Tax Card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53626D" w:rsidRPr="0053626D" w:rsidTr="008F4791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b w:val="0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 w:val="0"/>
                <w:color w:val="1F497D"/>
                <w:sz w:val="20"/>
                <w:szCs w:val="20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Trade License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53626D" w:rsidRPr="0053626D" w:rsidTr="008F4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b w:val="0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 w:val="0"/>
                <w:color w:val="1F497D"/>
                <w:sz w:val="20"/>
                <w:szCs w:val="20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Computer Card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53626D" w:rsidRPr="0053626D" w:rsidTr="008F4791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b w:val="0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 w:val="0"/>
                <w:color w:val="1F497D"/>
                <w:sz w:val="20"/>
                <w:szCs w:val="20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Bank details 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53626D" w:rsidRPr="0053626D" w:rsidTr="008F4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jc w:val="center"/>
              <w:rPr>
                <w:rFonts w:ascii="Arial" w:hAnsi="Arial" w:cs="Arial"/>
                <w:b w:val="0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 w:val="0"/>
                <w:color w:val="1F497D"/>
                <w:sz w:val="20"/>
                <w:szCs w:val="20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  <w:proofErr w:type="spellStart"/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ICV</w:t>
            </w:r>
            <w:proofErr w:type="spellEnd"/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 Certificate (for Qatar Vendors)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6D" w:rsidRPr="0042152D" w:rsidRDefault="0053626D" w:rsidP="0042152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tbl>
      <w:tblPr>
        <w:tblW w:w="10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9360"/>
      </w:tblGrid>
      <w:tr w:rsidR="00911770" w:rsidTr="008F4791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Pr="0042152D" w:rsidRDefault="0042152D" w:rsidP="0042152D">
            <w:pPr>
              <w:pStyle w:val="NormalWeb"/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/>
                <w:color w:val="1F497D"/>
                <w:sz w:val="20"/>
                <w:szCs w:val="20"/>
              </w:rPr>
              <w:lastRenderedPageBreak/>
              <w:t>SR NO.</w:t>
            </w:r>
          </w:p>
        </w:tc>
        <w:tc>
          <w:tcPr>
            <w:tcW w:w="9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Pr="0042152D" w:rsidRDefault="00911770" w:rsidP="0042152D">
            <w:pPr>
              <w:pStyle w:val="NormalWeb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/>
                <w:color w:val="1F497D"/>
                <w:sz w:val="20"/>
                <w:szCs w:val="20"/>
              </w:rPr>
              <w:t xml:space="preserve">REQUIRED PRE QUALIFICATION DOCUMENTS 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Subcontractor's General Presentation Material.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Complete address including name of contact person, telephone, telefax, email, and website address.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Financial statements for the last three years or recent financial report issued by a recognized rating agency.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3A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Financial Evaluation as per Table A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8531B8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Description of facilities including equipment and services.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8531B8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5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Workload or capacity diagrams or other equivalent information reflecting subcontractor's workload.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8531B8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6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Quality Assurance/ Quality Control System.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8531B8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7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Complete Reference list for the experience / services.</w:t>
            </w:r>
          </w:p>
        </w:tc>
      </w:tr>
      <w:tr w:rsidR="00911770" w:rsidTr="008F4791">
        <w:trPr>
          <w:trHeight w:val="33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8531B8" w:rsidP="0042152D">
            <w:pPr>
              <w:pStyle w:val="NormalWeb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8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70" w:rsidRDefault="00911770" w:rsidP="0042152D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Valid Accreditation and Quality Certificates</w:t>
            </w:r>
          </w:p>
        </w:tc>
      </w:tr>
    </w:tbl>
    <w:p w:rsidR="00911770" w:rsidRDefault="00911770" w:rsidP="00911770">
      <w:pPr>
        <w:rPr>
          <w:rFonts w:ascii="Arial" w:hAnsi="Arial" w:cs="Arial"/>
          <w:color w:val="1F497D"/>
          <w:sz w:val="20"/>
          <w:szCs w:val="20"/>
        </w:rPr>
      </w:pPr>
    </w:p>
    <w:p w:rsidR="00911770" w:rsidRPr="0053626D" w:rsidRDefault="0053626D" w:rsidP="00911770">
      <w:pPr>
        <w:rPr>
          <w:rFonts w:ascii="Arial" w:hAnsi="Arial" w:cs="Arial"/>
          <w:b/>
          <w:color w:val="1F497D"/>
          <w:sz w:val="20"/>
          <w:szCs w:val="20"/>
        </w:rPr>
      </w:pPr>
      <w:r w:rsidRPr="0053626D">
        <w:rPr>
          <w:rFonts w:ascii="Arial" w:hAnsi="Arial" w:cs="Arial"/>
          <w:b/>
          <w:color w:val="1F497D"/>
          <w:sz w:val="20"/>
          <w:szCs w:val="20"/>
        </w:rPr>
        <w:t>FINANCIAL EVALUATION – TABLE: A</w:t>
      </w:r>
    </w:p>
    <w:tbl>
      <w:tblPr>
        <w:tblW w:w="50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628"/>
        <w:gridCol w:w="2792"/>
        <w:gridCol w:w="4948"/>
      </w:tblGrid>
      <w:tr w:rsidR="008531B8" w:rsidTr="008531B8">
        <w:trPr>
          <w:trHeight w:val="49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Default="008531B8" w:rsidP="00201F3E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SR. NO.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Default="008531B8" w:rsidP="0042152D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DESCRIPTION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Default="008531B8" w:rsidP="0042152D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CRITERIA</w:t>
            </w:r>
          </w:p>
        </w:tc>
        <w:tc>
          <w:tcPr>
            <w:tcW w:w="2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Default="008531B8" w:rsidP="0042152D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VENDOR TO ATTACH DOCUMENTS OR FILL THE VALUES</w:t>
            </w: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Accounts for last 3 years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Accounts for the last 3 years audited by a licensed audit firm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Licensed Accountancy Firm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A licensed accountancy firm has audited the accounts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Most recent accounts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Most recent accounts should not have an end of year date more than 18 months before time of pre-qualification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Audit certificate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Status of the latest audit certificate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Contract value Ratio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Contract value ratio = Average annual turnover / the estimated annual contract value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Liquidity Ratio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Current ratio = current assets / current liabilities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Leverage Ratio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Debt to equity ratio = (total assets - shareholder's equity) / shareholder's equity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Interest cover Ratio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Interest cover ratio = profit before interest and tax / interest payable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 w:rsidP="00201F3E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bCs/>
                <w:color w:val="1F497D"/>
                <w:sz w:val="20"/>
                <w:szCs w:val="20"/>
              </w:rPr>
              <w:t>Profitability Ratio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2152D">
              <w:rPr>
                <w:rFonts w:ascii="Arial" w:hAnsi="Arial" w:cs="Arial"/>
                <w:color w:val="1F497D"/>
                <w:sz w:val="20"/>
                <w:szCs w:val="20"/>
              </w:rPr>
              <w:t>Profitability Ratio = profit before interest and tax / net sales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42152D" w:rsidRDefault="008531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8531B8" w:rsidTr="008531B8">
        <w:trPr>
          <w:trHeight w:val="495"/>
        </w:trPr>
        <w:tc>
          <w:tcPr>
            <w:tcW w:w="258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1B8" w:rsidRPr="008F4791" w:rsidRDefault="008531B8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8F4791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Total % weightage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B8" w:rsidRPr="008F4791" w:rsidRDefault="008531B8">
            <w:pPr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911770" w:rsidRDefault="00911770" w:rsidP="0053626D">
      <w:pPr>
        <w:rPr>
          <w:rFonts w:ascii="Arial" w:hAnsi="Arial" w:cs="Arial"/>
          <w:color w:val="1F497D"/>
          <w:sz w:val="20"/>
          <w:szCs w:val="20"/>
        </w:rPr>
      </w:pPr>
    </w:p>
    <w:p w:rsidR="008531B8" w:rsidRDefault="008531B8" w:rsidP="008531B8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Please n</w:t>
      </w:r>
      <w:r>
        <w:rPr>
          <w:rFonts w:ascii="Arial" w:hAnsi="Arial" w:cs="Arial"/>
          <w:color w:val="1F497D"/>
          <w:sz w:val="20"/>
          <w:szCs w:val="20"/>
        </w:rPr>
        <w:t xml:space="preserve">ote: Additional information / documentation will be required based on the specific scope / project requirements. </w:t>
      </w:r>
    </w:p>
    <w:p w:rsidR="008531B8" w:rsidRDefault="008531B8" w:rsidP="0053626D">
      <w:pPr>
        <w:rPr>
          <w:rFonts w:ascii="Arial" w:hAnsi="Arial" w:cs="Arial"/>
          <w:color w:val="1F497D"/>
          <w:sz w:val="20"/>
          <w:szCs w:val="20"/>
        </w:rPr>
      </w:pPr>
    </w:p>
    <w:sectPr w:rsidR="008531B8" w:rsidSect="0042152D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AC" w:rsidRDefault="00502AAC" w:rsidP="0053626D">
      <w:r>
        <w:separator/>
      </w:r>
    </w:p>
  </w:endnote>
  <w:endnote w:type="continuationSeparator" w:id="0">
    <w:p w:rsidR="00502AAC" w:rsidRDefault="00502AAC" w:rsidP="0053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9579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3626D" w:rsidRDefault="0053626D" w:rsidP="0053626D">
            <w:pPr>
              <w:pStyle w:val="Footer"/>
              <w:jc w:val="center"/>
            </w:pPr>
            <w:r w:rsidRPr="0053626D">
              <w:rPr>
                <w:rFonts w:ascii="Arial" w:hAnsi="Arial" w:cs="Arial"/>
              </w:rPr>
              <w:t xml:space="preserve">Page </w:t>
            </w:r>
            <w:r w:rsidRPr="0053626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3626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3626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531B8">
              <w:rPr>
                <w:rFonts w:ascii="Arial" w:hAnsi="Arial" w:cs="Arial"/>
                <w:b/>
                <w:bCs/>
                <w:noProof/>
              </w:rPr>
              <w:t>2</w:t>
            </w:r>
            <w:r w:rsidRPr="0053626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3626D">
              <w:rPr>
                <w:rFonts w:ascii="Arial" w:hAnsi="Arial" w:cs="Arial"/>
              </w:rPr>
              <w:t xml:space="preserve"> of </w:t>
            </w:r>
            <w:r w:rsidRPr="0053626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3626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3626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531B8">
              <w:rPr>
                <w:rFonts w:ascii="Arial" w:hAnsi="Arial" w:cs="Arial"/>
                <w:b/>
                <w:bCs/>
                <w:noProof/>
              </w:rPr>
              <w:t>2</w:t>
            </w:r>
            <w:r w:rsidRPr="0053626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626D" w:rsidRDefault="0053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AC" w:rsidRDefault="00502AAC" w:rsidP="0053626D">
      <w:r>
        <w:separator/>
      </w:r>
    </w:p>
  </w:footnote>
  <w:footnote w:type="continuationSeparator" w:id="0">
    <w:p w:rsidR="00502AAC" w:rsidRDefault="00502AAC" w:rsidP="0053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6D" w:rsidRDefault="0053626D" w:rsidP="008F4791">
    <w:r>
      <w:rPr>
        <w:noProof/>
      </w:rPr>
      <w:drawing>
        <wp:inline distT="0" distB="0" distL="0" distR="0">
          <wp:extent cx="1248508" cy="288421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ba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281" cy="307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4791">
      <w:t xml:space="preserve">                     </w:t>
    </w:r>
    <w:r w:rsidR="008F4791" w:rsidRPr="00201F3E">
      <w:rPr>
        <w:rFonts w:ascii="Arial" w:hAnsi="Arial" w:cs="Arial"/>
        <w:b/>
        <w:bCs/>
        <w:color w:val="1F497D"/>
        <w:sz w:val="24"/>
        <w:szCs w:val="20"/>
      </w:rPr>
      <w:t>VENDOR QUALIFICATION MINIMUM REQUIREMENTS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70"/>
    <w:rsid w:val="00201F3E"/>
    <w:rsid w:val="00384D5C"/>
    <w:rsid w:val="0042152D"/>
    <w:rsid w:val="00502AAC"/>
    <w:rsid w:val="0053626D"/>
    <w:rsid w:val="005E6E22"/>
    <w:rsid w:val="008531B8"/>
    <w:rsid w:val="008F4791"/>
    <w:rsid w:val="00911770"/>
    <w:rsid w:val="00F7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21D11"/>
  <w15:chartTrackingRefBased/>
  <w15:docId w15:val="{2EDED7EE-413D-4BE7-9193-96A216B6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17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lementtoproof">
    <w:name w:val="elementtoproof"/>
    <w:basedOn w:val="Normal"/>
    <w:uiPriority w:val="99"/>
    <w:semiHidden/>
    <w:rsid w:val="00911770"/>
    <w:rPr>
      <w:rFonts w:ascii="Aptos" w:hAnsi="Aptos" w:cs="Times New Roman"/>
      <w:sz w:val="24"/>
      <w:szCs w:val="24"/>
    </w:rPr>
  </w:style>
  <w:style w:type="table" w:styleId="TableGrid">
    <w:name w:val="Table Grid"/>
    <w:basedOn w:val="TableNormal"/>
    <w:uiPriority w:val="39"/>
    <w:rsid w:val="0053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536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53626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36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26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6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26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71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D629-D60A-4307-870F-1C973CCC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3</cp:revision>
  <dcterms:created xsi:type="dcterms:W3CDTF">2025-08-21T06:04:00Z</dcterms:created>
  <dcterms:modified xsi:type="dcterms:W3CDTF">2025-09-09T12:44:00Z</dcterms:modified>
</cp:coreProperties>
</file>